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925"/>
        <w:tblW w:w="0" w:type="auto"/>
        <w:jc w:val="center"/>
        <w:tblLook w:val="04A0"/>
      </w:tblPr>
      <w:tblGrid>
        <w:gridCol w:w="768"/>
        <w:gridCol w:w="13055"/>
      </w:tblGrid>
      <w:tr w:rsidR="00013E3D" w:rsidRPr="004904A4" w:rsidTr="004904A4">
        <w:trPr>
          <w:jc w:val="center"/>
        </w:trPr>
        <w:tc>
          <w:tcPr>
            <w:tcW w:w="170" w:type="dxa"/>
            <w:vAlign w:val="center"/>
          </w:tcPr>
          <w:p w:rsidR="00013E3D" w:rsidRPr="004904A4" w:rsidRDefault="004904A4" w:rsidP="004904A4">
            <w:pPr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kern w:val="16"/>
                <w:sz w:val="20"/>
                <w:szCs w:val="20"/>
              </w:rPr>
              <w:t>VOTO</w:t>
            </w:r>
          </w:p>
        </w:tc>
        <w:tc>
          <w:tcPr>
            <w:tcW w:w="12899" w:type="dxa"/>
          </w:tcPr>
          <w:p w:rsidR="00013E3D" w:rsidRPr="004904A4" w:rsidRDefault="00013E3D" w:rsidP="00B66BEB">
            <w:pPr>
              <w:jc w:val="center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b/>
                <w:bCs/>
                <w:kern w:val="16"/>
                <w:sz w:val="20"/>
                <w:szCs w:val="20"/>
                <w:lang w:eastAsia="it-IT"/>
              </w:rPr>
              <w:t xml:space="preserve">GRIGLIA </w:t>
            </w:r>
            <w:proofErr w:type="spellStart"/>
            <w:r w:rsidRPr="004904A4">
              <w:rPr>
                <w:rFonts w:asciiTheme="majorBidi" w:hAnsiTheme="majorBidi" w:cstheme="majorBidi"/>
                <w:b/>
                <w:bCs/>
                <w:kern w:val="16"/>
                <w:sz w:val="20"/>
                <w:szCs w:val="20"/>
                <w:lang w:eastAsia="it-IT"/>
              </w:rPr>
              <w:t>DI</w:t>
            </w:r>
            <w:proofErr w:type="spellEnd"/>
            <w:r w:rsidRPr="004904A4">
              <w:rPr>
                <w:rFonts w:asciiTheme="majorBidi" w:hAnsiTheme="majorBidi" w:cstheme="majorBidi"/>
                <w:b/>
                <w:bCs/>
                <w:kern w:val="16"/>
                <w:sz w:val="20"/>
                <w:szCs w:val="20"/>
                <w:lang w:eastAsia="it-IT"/>
              </w:rPr>
              <w:t xml:space="preserve"> VALUTAZIONE PER EDUCAZIONE CIVICA</w:t>
            </w:r>
          </w:p>
        </w:tc>
      </w:tr>
      <w:tr w:rsidR="00D1092B" w:rsidRPr="004904A4" w:rsidTr="004904A4">
        <w:trPr>
          <w:jc w:val="center"/>
        </w:trPr>
        <w:tc>
          <w:tcPr>
            <w:tcW w:w="170" w:type="dxa"/>
            <w:vAlign w:val="center"/>
          </w:tcPr>
          <w:p w:rsidR="00D1092B" w:rsidRPr="004904A4" w:rsidRDefault="00D1092B" w:rsidP="004904A4">
            <w:pPr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</w:rPr>
              <w:t xml:space="preserve"> 4 </w:t>
            </w:r>
          </w:p>
        </w:tc>
        <w:tc>
          <w:tcPr>
            <w:tcW w:w="12899" w:type="dxa"/>
          </w:tcPr>
          <w:p w:rsidR="00D1092B" w:rsidRPr="004904A4" w:rsidRDefault="00D1092B" w:rsidP="004904A4">
            <w:pPr>
              <w:pStyle w:val="Paragrafoelenco"/>
              <w:numPr>
                <w:ilvl w:val="0"/>
                <w:numId w:val="8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bookmarkStart w:id="0" w:name="_Hlk50465255"/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Leconoscenzesuitemipropostisonoepisodiche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,frammentari</w:t>
            </w:r>
            <w:r w:rsidR="00881174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e</w:t>
            </w:r>
            <w:r w:rsidR="006836BC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6836BC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e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nonconsolidate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,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recuperabilicondifficoltà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,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conl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’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aiutoe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ilcostantestimolodeldocente</w:t>
            </w:r>
            <w:proofErr w:type="spellEnd"/>
            <w:r w:rsidR="00A8468A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.</w:t>
            </w:r>
          </w:p>
          <w:p w:rsidR="00A8468A" w:rsidRPr="004904A4" w:rsidRDefault="00A8468A" w:rsidP="004904A4">
            <w:pPr>
              <w:pStyle w:val="Paragrafoelenco"/>
              <w:numPr>
                <w:ilvl w:val="0"/>
                <w:numId w:val="8"/>
              </w:numPr>
              <w:ind w:left="357" w:hanging="357"/>
              <w:mirrorIndents/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 xml:space="preserve">L’alunno mette in atto solo in modo sporadico, con l’aiuto e lo stimolo del docente e dei compagni le abilità connesse ai temi trattati </w:t>
            </w:r>
          </w:p>
          <w:p w:rsidR="00DA6958" w:rsidRPr="004904A4" w:rsidRDefault="006C2E71" w:rsidP="004904A4">
            <w:pPr>
              <w:pStyle w:val="Paragrafoelenco"/>
              <w:numPr>
                <w:ilvl w:val="0"/>
                <w:numId w:val="8"/>
              </w:numPr>
              <w:ind w:left="357" w:hanging="357"/>
              <w:mirrorIndents/>
              <w:rPr>
                <w:rFonts w:asciiTheme="majorBidi" w:eastAsia="Tahoma" w:hAnsiTheme="majorBidi" w:cstheme="majorBidi"/>
                <w:color w:val="343744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>L’</w:t>
            </w:r>
            <w:proofErr w:type="spellStart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>alunnoadottainmodosporadico</w:t>
            </w:r>
            <w:proofErr w:type="spellEnd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ab/>
            </w:r>
            <w:proofErr w:type="spellStart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>comportamentieatteggiamenticoerenticon</w:t>
            </w:r>
            <w:proofErr w:type="spellEnd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ab/>
              <w:t>l’</w:t>
            </w:r>
            <w:proofErr w:type="spellStart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>educazionecivicaehabisognodi</w:t>
            </w:r>
            <w:proofErr w:type="spellEnd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ab/>
              <w:t>costanti</w:t>
            </w:r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ab/>
              <w:t>richiami</w:t>
            </w:r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ab/>
            </w:r>
            <w:proofErr w:type="spellStart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</w:rPr>
              <w:t>esollecitazioni</w:t>
            </w:r>
            <w:bookmarkEnd w:id="0"/>
            <w:proofErr w:type="spellEnd"/>
          </w:p>
        </w:tc>
      </w:tr>
      <w:tr w:rsidR="00D1092B" w:rsidRPr="004904A4" w:rsidTr="004904A4">
        <w:trPr>
          <w:jc w:val="center"/>
        </w:trPr>
        <w:tc>
          <w:tcPr>
            <w:tcW w:w="170" w:type="dxa"/>
            <w:vAlign w:val="center"/>
          </w:tcPr>
          <w:p w:rsidR="00D1092B" w:rsidRPr="004904A4" w:rsidRDefault="00D1092B" w:rsidP="004904A4">
            <w:pPr>
              <w:jc w:val="center"/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</w:rPr>
              <w:t>5</w:t>
            </w:r>
          </w:p>
        </w:tc>
        <w:tc>
          <w:tcPr>
            <w:tcW w:w="12899" w:type="dxa"/>
          </w:tcPr>
          <w:p w:rsidR="00DA6958" w:rsidRPr="004904A4" w:rsidRDefault="00DA6958" w:rsidP="004904A4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Le conoscenze sui temi proposti sono superficiali e frammentari, organizzabili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  <w:t xml:space="preserve">e recuperabili con l’aiuto del docente </w:t>
            </w:r>
          </w:p>
          <w:p w:rsidR="00DA6958" w:rsidRPr="004904A4" w:rsidRDefault="00DA6958" w:rsidP="004904A4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L’alunno mette in atto le abilità connesse ai temi trattati solo se rientranti nella propria esperienza personale e con l’aiuto del docente. </w:t>
            </w:r>
          </w:p>
          <w:p w:rsidR="000A665D" w:rsidRPr="004904A4" w:rsidRDefault="006C2E71" w:rsidP="004904A4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L’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alunnononsempreadottacomportamenti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  <w:t>eatteggiamenticoerenticonl’educazionecivica.Acquisisceconsapevolezzadelladistanzatraipropr</w:t>
            </w:r>
            <w:r w:rsidR="00DA6958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i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atteggiamenti</w:t>
            </w:r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>e</w:t>
            </w:r>
            <w:proofErr w:type="spellEnd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>comportamentiequellicivicamente</w:t>
            </w:r>
            <w:proofErr w:type="spellEnd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ab/>
              <w:t>auspicati,</w:t>
            </w:r>
            <w:proofErr w:type="spellStart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>conla</w:t>
            </w:r>
            <w:proofErr w:type="spellEnd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>sollecitazionedel</w:t>
            </w:r>
            <w:proofErr w:type="spellEnd"/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 xml:space="preserve"> docente. </w:t>
            </w:r>
            <w:r w:rsidRPr="004904A4">
              <w:rPr>
                <w:rFonts w:asciiTheme="majorBidi" w:eastAsia="Cambria" w:hAnsiTheme="majorBidi" w:cstheme="majorBidi"/>
                <w:color w:val="000000"/>
                <w:kern w:val="16"/>
                <w:sz w:val="20"/>
                <w:szCs w:val="20"/>
                <w:lang w:eastAsia="it-IT"/>
              </w:rPr>
              <w:tab/>
            </w:r>
          </w:p>
        </w:tc>
      </w:tr>
      <w:tr w:rsidR="00D1092B" w:rsidRPr="004904A4" w:rsidTr="004904A4">
        <w:trPr>
          <w:jc w:val="center"/>
        </w:trPr>
        <w:tc>
          <w:tcPr>
            <w:tcW w:w="170" w:type="dxa"/>
            <w:vAlign w:val="center"/>
          </w:tcPr>
          <w:p w:rsidR="00D1092B" w:rsidRPr="004904A4" w:rsidRDefault="00D1092B" w:rsidP="004904A4">
            <w:pPr>
              <w:jc w:val="center"/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</w:rPr>
              <w:t>6</w:t>
            </w:r>
          </w:p>
        </w:tc>
        <w:tc>
          <w:tcPr>
            <w:tcW w:w="12899" w:type="dxa"/>
          </w:tcPr>
          <w:p w:rsidR="00D1092B" w:rsidRPr="004904A4" w:rsidRDefault="00D1092B" w:rsidP="004904A4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Leconoscenzesuitemiproposti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sonoessenziali</w:t>
            </w:r>
            <w:proofErr w:type="spellEnd"/>
          </w:p>
          <w:p w:rsidR="00A8468A" w:rsidRPr="004904A4" w:rsidRDefault="00A8468A" w:rsidP="004904A4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L’alunno mette in atto le abilità connesse ai temi trattati nei casi più semplici e/o vicini alla propria esperienza personale</w:t>
            </w:r>
            <w:r w:rsidR="006836BC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</w:r>
          </w:p>
          <w:p w:rsidR="000A665D" w:rsidRPr="004904A4" w:rsidRDefault="006C2E71" w:rsidP="004904A4">
            <w:pPr>
              <w:pStyle w:val="Paragrafoelenco"/>
              <w:numPr>
                <w:ilvl w:val="0"/>
                <w:numId w:val="11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L’alunnogeneralmenteadottacomportamentieatteggiamenticoerenticonl’educazionecivicaerivelaconsapevolezzaecapacitàdiriflessioneinmateria,conlostimol</w:t>
            </w:r>
            <w:r w:rsidR="000A665D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o dei docenti. Porta a termine consegne e responsabilità affidate con il supporto dei docenti. </w:t>
            </w:r>
          </w:p>
        </w:tc>
      </w:tr>
      <w:tr w:rsidR="00D1092B" w:rsidRPr="004904A4" w:rsidTr="004904A4">
        <w:trPr>
          <w:jc w:val="center"/>
        </w:trPr>
        <w:tc>
          <w:tcPr>
            <w:tcW w:w="170" w:type="dxa"/>
            <w:vAlign w:val="center"/>
          </w:tcPr>
          <w:p w:rsidR="00D1092B" w:rsidRPr="004904A4" w:rsidRDefault="00D1092B" w:rsidP="004904A4">
            <w:pPr>
              <w:jc w:val="center"/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</w:rPr>
              <w:t>7</w:t>
            </w:r>
          </w:p>
        </w:tc>
        <w:tc>
          <w:tcPr>
            <w:tcW w:w="12899" w:type="dxa"/>
          </w:tcPr>
          <w:p w:rsidR="00D1092B" w:rsidRPr="004904A4" w:rsidRDefault="00D1092B" w:rsidP="004904A4">
            <w:pPr>
              <w:pStyle w:val="Paragrafoelenco"/>
              <w:numPr>
                <w:ilvl w:val="0"/>
                <w:numId w:val="12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Leconoscenzesuitemipropostisonocomplete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sufficientementeconsolidate</w:t>
            </w:r>
            <w:proofErr w:type="spellEnd"/>
          </w:p>
          <w:p w:rsidR="00A8468A" w:rsidRPr="004904A4" w:rsidRDefault="00A8468A" w:rsidP="004904A4">
            <w:pPr>
              <w:pStyle w:val="Paragrafoelenco"/>
              <w:numPr>
                <w:ilvl w:val="0"/>
                <w:numId w:val="12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L’alunno mette in atto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atuonomamente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le abilità connesse ai temi trattati nei casi più semplici e/o vicini alla propria esperienza diretta e con l’aiuto del docente </w:t>
            </w:r>
            <w:r w:rsidR="000A665D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ad altri contesti</w:t>
            </w:r>
          </w:p>
          <w:p w:rsidR="000A665D" w:rsidRPr="004904A4" w:rsidRDefault="006C2E71" w:rsidP="004904A4">
            <w:pPr>
              <w:pStyle w:val="Paragrafoelenco"/>
              <w:numPr>
                <w:ilvl w:val="0"/>
                <w:numId w:val="12"/>
              </w:numPr>
              <w:suppressAutoHyphens/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L’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alunnogeneralmenteadottacomportamentieatteggiamenticoerenti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conl’educazionecivicainautonomiaemostradiaverneunasufficienteconsapevolezzaattraverso</w:t>
            </w:r>
            <w:r w:rsidR="000A665D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riflessioni 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personali.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  <w:t>Assume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leresponsabilità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cheglivengonoaffidatecheonoraconla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supervisionedel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docente</w:t>
            </w:r>
          </w:p>
        </w:tc>
      </w:tr>
      <w:tr w:rsidR="00D1092B" w:rsidRPr="004904A4" w:rsidTr="004904A4">
        <w:trPr>
          <w:jc w:val="center"/>
        </w:trPr>
        <w:tc>
          <w:tcPr>
            <w:tcW w:w="170" w:type="dxa"/>
            <w:vAlign w:val="center"/>
          </w:tcPr>
          <w:p w:rsidR="00D1092B" w:rsidRPr="004904A4" w:rsidRDefault="00D1092B" w:rsidP="004904A4">
            <w:pPr>
              <w:jc w:val="center"/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</w:rPr>
              <w:t>8</w:t>
            </w:r>
          </w:p>
        </w:tc>
        <w:tc>
          <w:tcPr>
            <w:tcW w:w="12899" w:type="dxa"/>
          </w:tcPr>
          <w:p w:rsidR="00D1092B" w:rsidRPr="004904A4" w:rsidRDefault="00D1092B" w:rsidP="004904A4">
            <w:pPr>
              <w:pStyle w:val="Paragrafoelenco"/>
              <w:numPr>
                <w:ilvl w:val="0"/>
                <w:numId w:val="13"/>
              </w:numPr>
              <w:ind w:left="357" w:hanging="357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Le conoscenze sui temi proposti sono complete e approfondite. L’alunno </w:t>
            </w:r>
            <w:r w:rsidR="000A665D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le 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sa utilizzare in modo autonomo nel lavoro.</w:t>
            </w:r>
          </w:p>
          <w:p w:rsidR="00A8468A" w:rsidRPr="004904A4" w:rsidRDefault="00A8468A" w:rsidP="004904A4">
            <w:pPr>
              <w:pStyle w:val="Paragrafoelenco"/>
              <w:numPr>
                <w:ilvl w:val="0"/>
                <w:numId w:val="13"/>
              </w:numPr>
              <w:ind w:left="357" w:hanging="357"/>
              <w:mirrorIndents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L’alunnometteinattoinautonomialeabilitàconnesseaitemitrattaticollegandole autonomamente a contesti anche esterni alla propria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esperienzapersonale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</w:t>
            </w:r>
          </w:p>
          <w:p w:rsidR="000A665D" w:rsidRPr="004904A4" w:rsidRDefault="006C2E71" w:rsidP="004904A4">
            <w:pPr>
              <w:pStyle w:val="Paragrafoelenco"/>
              <w:numPr>
                <w:ilvl w:val="0"/>
                <w:numId w:val="13"/>
              </w:numPr>
              <w:suppressAutoHyphens/>
              <w:ind w:left="357" w:hanging="357"/>
              <w:mirrorIndents/>
              <w:jc w:val="both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L’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alunnoadottasolitamente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,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dentroefuori</w:t>
            </w:r>
            <w:proofErr w:type="spellEnd"/>
            <w:r w:rsidR="000A665D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la 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scuola,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comportamentieatteggiamenticoerenti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conl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’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educazionecivicaemostradiavernebuonaconsapevolezza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.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  <w:t>Assume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conscrupololeresponsabilità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che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glivengonoaffidate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.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</w:r>
          </w:p>
        </w:tc>
      </w:tr>
      <w:tr w:rsidR="00D1092B" w:rsidRPr="004904A4" w:rsidTr="004904A4">
        <w:trPr>
          <w:jc w:val="center"/>
        </w:trPr>
        <w:tc>
          <w:tcPr>
            <w:tcW w:w="170" w:type="dxa"/>
            <w:vAlign w:val="center"/>
          </w:tcPr>
          <w:p w:rsidR="00D1092B" w:rsidRPr="004904A4" w:rsidRDefault="00D1092B" w:rsidP="004904A4">
            <w:pPr>
              <w:jc w:val="center"/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</w:rPr>
              <w:t>9</w:t>
            </w:r>
          </w:p>
        </w:tc>
        <w:tc>
          <w:tcPr>
            <w:tcW w:w="12899" w:type="dxa"/>
          </w:tcPr>
          <w:p w:rsidR="00D1092B" w:rsidRPr="004904A4" w:rsidRDefault="00D1092B" w:rsidP="00B66BEB">
            <w:pPr>
              <w:pStyle w:val="Paragrafoelenco"/>
              <w:numPr>
                <w:ilvl w:val="0"/>
                <w:numId w:val="17"/>
              </w:numPr>
              <w:ind w:left="392" w:hanging="392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Le conoscenze sui temi proposti sono complete e approfondite. L’alunno sa utilizzarle in modo autonomo mettendole in relazione tra di loro applicandole a contesti reali</w:t>
            </w:r>
          </w:p>
          <w:p w:rsidR="00A8468A" w:rsidRPr="004904A4" w:rsidRDefault="00A8468A" w:rsidP="00B66BEB">
            <w:pPr>
              <w:pStyle w:val="Paragrafoelenco"/>
              <w:numPr>
                <w:ilvl w:val="0"/>
                <w:numId w:val="17"/>
              </w:numPr>
              <w:ind w:left="392" w:hanging="392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L’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alunnometteinattoin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autonomialeabilitàconnesseai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temitrattaticollegandole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a diversi contesti e apportando contributi personali e originali</w:t>
            </w:r>
          </w:p>
          <w:p w:rsidR="00A8468A" w:rsidRPr="004904A4" w:rsidRDefault="006C2E71" w:rsidP="00B66BEB">
            <w:pPr>
              <w:pStyle w:val="Paragrafoelenco"/>
              <w:numPr>
                <w:ilvl w:val="0"/>
                <w:numId w:val="17"/>
              </w:numPr>
              <w:ind w:left="392" w:hanging="392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L’alunno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adotta</w:t>
            </w:r>
            <w:r w:rsidR="001F4CF1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regolarmente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,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dentroefuori</w:t>
            </w:r>
            <w:proofErr w:type="spellEnd"/>
            <w:r w:rsidR="00D87288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la 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scuola,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comportamentieatteggiamenticoerenti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conl’educazionecivicaemostradiavernebuonaconsapevolezzacherivelanelleriflessioni personali,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nelleargomentazioni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  <w:t xml:space="preserve">e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nellediscussioni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Assumecon</w:t>
            </w:r>
            <w:proofErr w:type="spellEnd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scrupolo</w:t>
            </w:r>
            <w:r w:rsidR="00D87288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e in piena autonomia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le responsabilità che gli vengono affidate.</w:t>
            </w: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ab/>
            </w:r>
          </w:p>
        </w:tc>
      </w:tr>
      <w:tr w:rsidR="00D1092B" w:rsidRPr="004904A4" w:rsidTr="004904A4">
        <w:trPr>
          <w:jc w:val="center"/>
        </w:trPr>
        <w:tc>
          <w:tcPr>
            <w:tcW w:w="170" w:type="dxa"/>
            <w:vAlign w:val="center"/>
          </w:tcPr>
          <w:p w:rsidR="00D1092B" w:rsidRPr="004904A4" w:rsidRDefault="00D1092B" w:rsidP="004904A4">
            <w:pPr>
              <w:jc w:val="center"/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</w:rPr>
              <w:t>10</w:t>
            </w:r>
          </w:p>
        </w:tc>
        <w:tc>
          <w:tcPr>
            <w:tcW w:w="12899" w:type="dxa"/>
          </w:tcPr>
          <w:p w:rsidR="00D1092B" w:rsidRPr="004904A4" w:rsidRDefault="00A8468A" w:rsidP="00B66BEB">
            <w:pPr>
              <w:pStyle w:val="Paragrafoelenco"/>
              <w:numPr>
                <w:ilvl w:val="0"/>
                <w:numId w:val="15"/>
              </w:numPr>
              <w:ind w:left="392" w:hanging="392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Le conoscenze sui temi proposti sono complete e approfondite. L’alunno sa utilizzarle in modo autonomo mettendole in relazione tra di loro applicandole anche a contesti nuovi individuando soluzioni per problemi complessi</w:t>
            </w:r>
          </w:p>
          <w:p w:rsidR="001F4CF1" w:rsidRPr="004904A4" w:rsidRDefault="006C2E71" w:rsidP="00B66BEB">
            <w:pPr>
              <w:pStyle w:val="Paragrafoelenco"/>
              <w:numPr>
                <w:ilvl w:val="0"/>
                <w:numId w:val="15"/>
              </w:numPr>
              <w:ind w:left="392" w:hanging="392"/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L’alunno mette in atto le abilità connesse anche a contesti nuovi</w:t>
            </w:r>
            <w:r w:rsidR="00D87288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apportando contributi personali e originali</w:t>
            </w:r>
          </w:p>
          <w:p w:rsidR="001F4CF1" w:rsidRPr="004904A4" w:rsidRDefault="001F4CF1" w:rsidP="00B66BEB">
            <w:pPr>
              <w:pStyle w:val="Paragrafoelenco"/>
              <w:numPr>
                <w:ilvl w:val="0"/>
                <w:numId w:val="15"/>
              </w:numPr>
              <w:ind w:left="392" w:hanging="392"/>
              <w:rPr>
                <w:rFonts w:asciiTheme="majorBidi" w:hAnsiTheme="majorBidi" w:cstheme="majorBidi"/>
                <w:kern w:val="16"/>
                <w:sz w:val="20"/>
                <w:szCs w:val="20"/>
              </w:rPr>
            </w:pPr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L’alunno </w:t>
            </w:r>
            <w:proofErr w:type="spellStart"/>
            <w:r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adotta</w:t>
            </w:r>
            <w:r w:rsidR="00D87288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>regolarmente</w:t>
            </w:r>
            <w:proofErr w:type="spellEnd"/>
            <w:r w:rsidR="00D87288" w:rsidRPr="004904A4">
              <w:rPr>
                <w:rFonts w:asciiTheme="majorBidi" w:hAnsiTheme="majorBidi" w:cstheme="majorBidi"/>
                <w:kern w:val="16"/>
                <w:sz w:val="20"/>
                <w:szCs w:val="20"/>
                <w:lang w:eastAsia="it-IT"/>
              </w:rPr>
              <w:t xml:space="preserve"> e in ogni ambito, comportamenti e atteggiamenti coerenti con l’educazione civica mostrandone di averne piena consapevolezza che rivela nelle riflessioni personali, nelle argomentazioni e nelle discussioni. Mostra capacità di contestualizzazione della condotta ai contesti diversi e nuovi</w:t>
            </w:r>
          </w:p>
        </w:tc>
      </w:tr>
    </w:tbl>
    <w:p w:rsidR="00B66BEB" w:rsidRPr="00B66BEB" w:rsidRDefault="00B66BEB" w:rsidP="00B66BEB">
      <w:pPr>
        <w:rPr>
          <w:rFonts w:asciiTheme="majorBidi" w:hAnsiTheme="majorBidi" w:cstheme="majorBidi"/>
          <w:sz w:val="20"/>
          <w:szCs w:val="20"/>
        </w:rPr>
      </w:pPr>
      <w:r w:rsidRPr="00B66BEB">
        <w:rPr>
          <w:rFonts w:asciiTheme="majorBidi" w:hAnsiTheme="majorBidi" w:cstheme="majorBidi"/>
          <w:sz w:val="20"/>
          <w:szCs w:val="20"/>
        </w:rPr>
        <w:t>I descrittori riportati per ogni livello di voto si riferiscono:</w:t>
      </w:r>
    </w:p>
    <w:p w:rsidR="00B66BEB" w:rsidRPr="00B66BEB" w:rsidRDefault="00B66BEB" w:rsidP="00B66BEB">
      <w:pPr>
        <w:pStyle w:val="Paragrafoelenco"/>
        <w:numPr>
          <w:ilvl w:val="0"/>
          <w:numId w:val="16"/>
        </w:numPr>
        <w:rPr>
          <w:rFonts w:asciiTheme="majorBidi" w:hAnsiTheme="majorBidi" w:cstheme="majorBidi"/>
          <w:sz w:val="20"/>
          <w:szCs w:val="20"/>
        </w:rPr>
      </w:pPr>
      <w:r w:rsidRPr="00B66BEB">
        <w:rPr>
          <w:rFonts w:asciiTheme="majorBidi" w:hAnsiTheme="majorBidi" w:cstheme="majorBidi"/>
          <w:sz w:val="20"/>
          <w:szCs w:val="20"/>
        </w:rPr>
        <w:t>alle conoscenze</w:t>
      </w:r>
    </w:p>
    <w:p w:rsidR="00B66BEB" w:rsidRPr="00B66BEB" w:rsidRDefault="00B66BEB" w:rsidP="00B66BEB">
      <w:pPr>
        <w:pStyle w:val="Paragrafoelenco"/>
        <w:numPr>
          <w:ilvl w:val="0"/>
          <w:numId w:val="16"/>
        </w:numPr>
        <w:rPr>
          <w:rFonts w:asciiTheme="majorBidi" w:hAnsiTheme="majorBidi" w:cstheme="majorBidi"/>
          <w:sz w:val="20"/>
          <w:szCs w:val="20"/>
        </w:rPr>
      </w:pPr>
      <w:r w:rsidRPr="00B66BEB">
        <w:rPr>
          <w:rFonts w:asciiTheme="majorBidi" w:hAnsiTheme="majorBidi" w:cstheme="majorBidi"/>
          <w:sz w:val="20"/>
          <w:szCs w:val="20"/>
        </w:rPr>
        <w:t>alle abilità</w:t>
      </w:r>
    </w:p>
    <w:p w:rsidR="00B66BEB" w:rsidRPr="0000575F" w:rsidRDefault="00B66BEB" w:rsidP="0000575F">
      <w:pPr>
        <w:pStyle w:val="Paragrafoelenco"/>
        <w:numPr>
          <w:ilvl w:val="0"/>
          <w:numId w:val="16"/>
        </w:numPr>
        <w:rPr>
          <w:rFonts w:asciiTheme="majorBidi" w:hAnsiTheme="majorBidi" w:cstheme="majorBidi"/>
          <w:sz w:val="20"/>
          <w:szCs w:val="20"/>
        </w:rPr>
      </w:pPr>
      <w:r w:rsidRPr="0000575F">
        <w:rPr>
          <w:rFonts w:asciiTheme="majorBidi" w:hAnsiTheme="majorBidi" w:cstheme="majorBidi"/>
          <w:sz w:val="20"/>
          <w:szCs w:val="20"/>
        </w:rPr>
        <w:t>agli atteggiamenti e ai comportamenti (competenze intese come “sapere agito”)</w:t>
      </w:r>
    </w:p>
    <w:sectPr w:rsidR="00B66BEB" w:rsidRPr="0000575F" w:rsidSect="008D0DA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BC9"/>
    <w:multiLevelType w:val="hybridMultilevel"/>
    <w:tmpl w:val="DAEE8C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E4E99"/>
    <w:multiLevelType w:val="hybridMultilevel"/>
    <w:tmpl w:val="18BAD7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37C53"/>
    <w:multiLevelType w:val="hybridMultilevel"/>
    <w:tmpl w:val="82E4C5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A703F"/>
    <w:multiLevelType w:val="hybridMultilevel"/>
    <w:tmpl w:val="DBECA3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32BB1"/>
    <w:multiLevelType w:val="hybridMultilevel"/>
    <w:tmpl w:val="D1E490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44B05"/>
    <w:multiLevelType w:val="hybridMultilevel"/>
    <w:tmpl w:val="8A0A40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F4313"/>
    <w:multiLevelType w:val="hybridMultilevel"/>
    <w:tmpl w:val="10200A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072B5"/>
    <w:multiLevelType w:val="hybridMultilevel"/>
    <w:tmpl w:val="A79E0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B1569"/>
    <w:multiLevelType w:val="hybridMultilevel"/>
    <w:tmpl w:val="1F5EC7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C2B70"/>
    <w:multiLevelType w:val="hybridMultilevel"/>
    <w:tmpl w:val="43DCC8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B429D"/>
    <w:multiLevelType w:val="hybridMultilevel"/>
    <w:tmpl w:val="9A786D5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372DAA"/>
    <w:multiLevelType w:val="hybridMultilevel"/>
    <w:tmpl w:val="1074A2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D44A0"/>
    <w:multiLevelType w:val="hybridMultilevel"/>
    <w:tmpl w:val="C1F210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B3BC9"/>
    <w:multiLevelType w:val="hybridMultilevel"/>
    <w:tmpl w:val="A48624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65E5A"/>
    <w:multiLevelType w:val="hybridMultilevel"/>
    <w:tmpl w:val="CE3096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97F5B"/>
    <w:multiLevelType w:val="hybridMultilevel"/>
    <w:tmpl w:val="337A2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8638C"/>
    <w:multiLevelType w:val="hybridMultilevel"/>
    <w:tmpl w:val="69369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14"/>
  </w:num>
  <w:num w:numId="11">
    <w:abstractNumId w:val="2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4F60"/>
    <w:rsid w:val="0000575F"/>
    <w:rsid w:val="00013E3D"/>
    <w:rsid w:val="0006507D"/>
    <w:rsid w:val="000A665D"/>
    <w:rsid w:val="00112C7E"/>
    <w:rsid w:val="001F4CF1"/>
    <w:rsid w:val="003203B2"/>
    <w:rsid w:val="00444F60"/>
    <w:rsid w:val="004904A4"/>
    <w:rsid w:val="005D07DD"/>
    <w:rsid w:val="006836BC"/>
    <w:rsid w:val="006C2E71"/>
    <w:rsid w:val="00881174"/>
    <w:rsid w:val="00885E54"/>
    <w:rsid w:val="008D0DA8"/>
    <w:rsid w:val="00973489"/>
    <w:rsid w:val="00A8468A"/>
    <w:rsid w:val="00B66BEB"/>
    <w:rsid w:val="00D1092B"/>
    <w:rsid w:val="00D87288"/>
    <w:rsid w:val="00DA6958"/>
    <w:rsid w:val="00FC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A6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RdS</dc:creator>
  <cp:lastModifiedBy>ACER</cp:lastModifiedBy>
  <cp:revision>2</cp:revision>
  <dcterms:created xsi:type="dcterms:W3CDTF">2020-09-14T17:51:00Z</dcterms:created>
  <dcterms:modified xsi:type="dcterms:W3CDTF">2020-09-14T17:51:00Z</dcterms:modified>
</cp:coreProperties>
</file>